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86" w:rsidRDefault="00017065" w:rsidP="00E4045A">
      <w:pPr>
        <w:pStyle w:val="Title"/>
        <w:jc w:val="center"/>
        <w:rPr>
          <w:rFonts w:asciiTheme="minorHAnsi" w:hAnsiTheme="minorHAnsi"/>
          <w:sz w:val="40"/>
          <w:szCs w:val="40"/>
        </w:rPr>
      </w:pPr>
      <w:r w:rsidRPr="00E4045A">
        <w:rPr>
          <w:rFonts w:asciiTheme="minorHAnsi" w:hAnsiTheme="minorHAnsi"/>
          <w:sz w:val="40"/>
          <w:szCs w:val="40"/>
        </w:rPr>
        <w:t xml:space="preserve">JAVNI POZIV ZA </w:t>
      </w:r>
      <w:r w:rsidR="00920D27" w:rsidRPr="00E4045A">
        <w:rPr>
          <w:rFonts w:asciiTheme="minorHAnsi" w:hAnsiTheme="minorHAnsi"/>
          <w:sz w:val="40"/>
          <w:szCs w:val="40"/>
        </w:rPr>
        <w:t>PREDLAGANJE KANDIDATA U SVRHU VREDNOVANJA DOPRINOSA ZAPOSLENIKA DJELATNOSTIMA MET</w:t>
      </w:r>
      <w:r w:rsidR="00E4045A" w:rsidRPr="00E4045A">
        <w:rPr>
          <w:rFonts w:asciiTheme="minorHAnsi" w:hAnsiTheme="minorHAnsi"/>
          <w:sz w:val="40"/>
          <w:szCs w:val="40"/>
        </w:rPr>
        <w:t xml:space="preserve">ALURŠKOG FAKULTETA </w:t>
      </w:r>
    </w:p>
    <w:p w:rsidR="009D5513" w:rsidRPr="00E4045A" w:rsidRDefault="00C06986" w:rsidP="00E4045A">
      <w:pPr>
        <w:pStyle w:val="Title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ZA AKADEMSKU</w:t>
      </w:r>
      <w:r w:rsidR="00E4045A" w:rsidRPr="00E4045A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 xml:space="preserve">GODINU </w:t>
      </w:r>
      <w:r w:rsidR="00E4045A" w:rsidRPr="00E4045A">
        <w:rPr>
          <w:rFonts w:asciiTheme="minorHAnsi" w:hAnsiTheme="minorHAnsi"/>
          <w:sz w:val="40"/>
          <w:szCs w:val="40"/>
        </w:rPr>
        <w:t>20</w:t>
      </w:r>
      <w:r w:rsidR="00DB0813">
        <w:rPr>
          <w:rFonts w:asciiTheme="minorHAnsi" w:hAnsiTheme="minorHAnsi"/>
          <w:sz w:val="40"/>
          <w:szCs w:val="40"/>
        </w:rPr>
        <w:t>2</w:t>
      </w:r>
      <w:r w:rsidR="00035BCB">
        <w:rPr>
          <w:rFonts w:asciiTheme="minorHAnsi" w:hAnsiTheme="minorHAnsi"/>
          <w:sz w:val="40"/>
          <w:szCs w:val="40"/>
        </w:rPr>
        <w:t>1</w:t>
      </w:r>
      <w:r w:rsidR="00E4045A" w:rsidRPr="00E4045A">
        <w:rPr>
          <w:rFonts w:asciiTheme="minorHAnsi" w:hAnsiTheme="minorHAnsi"/>
          <w:sz w:val="40"/>
          <w:szCs w:val="40"/>
        </w:rPr>
        <w:t>./20</w:t>
      </w:r>
      <w:r w:rsidR="00DB0813">
        <w:rPr>
          <w:rFonts w:asciiTheme="minorHAnsi" w:hAnsiTheme="minorHAnsi"/>
          <w:sz w:val="40"/>
          <w:szCs w:val="40"/>
        </w:rPr>
        <w:t>2</w:t>
      </w:r>
      <w:r w:rsidR="00035BCB">
        <w:rPr>
          <w:rFonts w:asciiTheme="minorHAnsi" w:hAnsiTheme="minorHAnsi"/>
          <w:sz w:val="40"/>
          <w:szCs w:val="40"/>
        </w:rPr>
        <w:t>2</w:t>
      </w:r>
      <w:r w:rsidR="00920D27" w:rsidRPr="00E4045A">
        <w:rPr>
          <w:rFonts w:asciiTheme="minorHAnsi" w:hAnsiTheme="minorHAnsi"/>
          <w:sz w:val="40"/>
          <w:szCs w:val="40"/>
        </w:rPr>
        <w:t xml:space="preserve">. </w:t>
      </w:r>
    </w:p>
    <w:p w:rsidR="009D5513" w:rsidRDefault="00920D27" w:rsidP="00017065">
      <w:pPr>
        <w:jc w:val="both"/>
        <w:rPr>
          <w:rFonts w:cs="Times New Roman"/>
          <w:sz w:val="28"/>
          <w:szCs w:val="28"/>
        </w:rPr>
      </w:pPr>
      <w:r w:rsidRPr="00920D27">
        <w:rPr>
          <w:rFonts w:cs="Times New Roman"/>
          <w:sz w:val="28"/>
          <w:szCs w:val="28"/>
        </w:rPr>
        <w:t xml:space="preserve">Na temelju odluke Fakultetskog vijeća s 2. izvanredne sjednice održane 07. studenog 2018., a u skladu s Pravilnikom o utvrđivanju kriterija za vrednovanje doprinosa zaposlenika djelatnostima Metalurškog fakulteta </w:t>
      </w:r>
      <w:r w:rsidR="00E4045A">
        <w:rPr>
          <w:rFonts w:cs="Times New Roman"/>
          <w:sz w:val="28"/>
          <w:szCs w:val="28"/>
        </w:rPr>
        <w:t xml:space="preserve">(u daljnjem tekstu Pravilnika) </w:t>
      </w:r>
      <w:r w:rsidR="006A229B">
        <w:rPr>
          <w:rFonts w:cs="Times New Roman"/>
          <w:sz w:val="28"/>
          <w:szCs w:val="28"/>
        </w:rPr>
        <w:t xml:space="preserve">pozivaju se svi zainteresirani da dostave svoje prijedloge kandidata na obrascu 1 navedenoga Pravilnika. </w:t>
      </w:r>
    </w:p>
    <w:p w:rsidR="006A229B" w:rsidRDefault="009D5513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Pravo na podnošenje prijedloga za dodjelu nagrada zaposlenicima Metalurškog fakulteta imaju zavodi, tajništvo, dekanski kolegij, Studentski zbor te zaposlenici Fakulteta osobno.</w:t>
      </w:r>
    </w:p>
    <w:p w:rsidR="009D5513" w:rsidRDefault="009D5513" w:rsidP="00E4045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7065" w:rsidRPr="009D5513" w:rsidRDefault="006A229B" w:rsidP="00E4045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D5513">
        <w:rPr>
          <w:rFonts w:cs="Times New Roman"/>
          <w:b/>
          <w:sz w:val="28"/>
          <w:szCs w:val="28"/>
        </w:rPr>
        <w:t xml:space="preserve">Prijedlozi se zaprimaju putem urudžbenog zapisnika </w:t>
      </w:r>
      <w:r w:rsidR="009D5513">
        <w:rPr>
          <w:rFonts w:cs="Times New Roman"/>
          <w:b/>
          <w:sz w:val="28"/>
          <w:szCs w:val="28"/>
        </w:rPr>
        <w:t xml:space="preserve">Metalurškog fakulteta </w:t>
      </w:r>
      <w:r w:rsidRPr="009D5513">
        <w:rPr>
          <w:rFonts w:cs="Times New Roman"/>
          <w:b/>
          <w:sz w:val="28"/>
          <w:szCs w:val="28"/>
        </w:rPr>
        <w:t xml:space="preserve">najkasnije do </w:t>
      </w:r>
      <w:r w:rsidR="0064077A">
        <w:rPr>
          <w:rFonts w:cs="Times New Roman"/>
          <w:b/>
          <w:sz w:val="28"/>
          <w:szCs w:val="28"/>
        </w:rPr>
        <w:t>subote</w:t>
      </w:r>
      <w:r w:rsidR="008F77C5" w:rsidRPr="008F77C5">
        <w:rPr>
          <w:rFonts w:cs="Times New Roman"/>
          <w:b/>
          <w:sz w:val="28"/>
          <w:szCs w:val="28"/>
        </w:rPr>
        <w:t xml:space="preserve">, </w:t>
      </w:r>
      <w:r w:rsidR="0064077A">
        <w:rPr>
          <w:rFonts w:cs="Times New Roman"/>
          <w:b/>
          <w:sz w:val="28"/>
          <w:szCs w:val="28"/>
        </w:rPr>
        <w:t>1</w:t>
      </w:r>
      <w:r w:rsidRPr="008F77C5">
        <w:rPr>
          <w:rFonts w:cs="Times New Roman"/>
          <w:b/>
          <w:sz w:val="28"/>
          <w:szCs w:val="28"/>
        </w:rPr>
        <w:t xml:space="preserve">. </w:t>
      </w:r>
      <w:r w:rsidR="008F77C5" w:rsidRPr="008F77C5">
        <w:rPr>
          <w:rFonts w:cs="Times New Roman"/>
          <w:b/>
          <w:sz w:val="28"/>
          <w:szCs w:val="28"/>
        </w:rPr>
        <w:t>listopada 20</w:t>
      </w:r>
      <w:r w:rsidR="00DB0813">
        <w:rPr>
          <w:rFonts w:cs="Times New Roman"/>
          <w:b/>
          <w:sz w:val="28"/>
          <w:szCs w:val="28"/>
        </w:rPr>
        <w:t>2</w:t>
      </w:r>
      <w:r w:rsidR="00035BCB">
        <w:rPr>
          <w:rFonts w:cs="Times New Roman"/>
          <w:b/>
          <w:sz w:val="28"/>
          <w:szCs w:val="28"/>
        </w:rPr>
        <w:t>2</w:t>
      </w:r>
      <w:r w:rsidR="008F77C5" w:rsidRPr="008F77C5">
        <w:rPr>
          <w:rFonts w:cs="Times New Roman"/>
          <w:b/>
          <w:sz w:val="28"/>
          <w:szCs w:val="28"/>
        </w:rPr>
        <w:t>. g</w:t>
      </w:r>
      <w:r w:rsidRPr="008F77C5">
        <w:rPr>
          <w:rFonts w:cs="Times New Roman"/>
          <w:b/>
          <w:sz w:val="28"/>
          <w:szCs w:val="28"/>
        </w:rPr>
        <w:t>.</w:t>
      </w:r>
    </w:p>
    <w:p w:rsidR="009D5513" w:rsidRDefault="009D5513" w:rsidP="00E40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5A" w:rsidRDefault="00610CAC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D5513">
        <w:rPr>
          <w:rFonts w:cs="Times New Roman"/>
          <w:sz w:val="28"/>
          <w:szCs w:val="28"/>
        </w:rPr>
        <w:t>Sve potrebne informacije o proceduri prijave</w:t>
      </w:r>
      <w:r w:rsidR="00017065" w:rsidRPr="009D5513">
        <w:rPr>
          <w:rFonts w:cs="Times New Roman"/>
          <w:sz w:val="28"/>
          <w:szCs w:val="28"/>
        </w:rPr>
        <w:t xml:space="preserve"> </w:t>
      </w:r>
      <w:r w:rsidR="009D5513" w:rsidRPr="009D5513">
        <w:rPr>
          <w:rFonts w:cs="Times New Roman"/>
          <w:sz w:val="28"/>
          <w:szCs w:val="28"/>
        </w:rPr>
        <w:t xml:space="preserve">i vrednovanja </w:t>
      </w:r>
      <w:r w:rsidRPr="009D5513">
        <w:rPr>
          <w:rFonts w:cs="Times New Roman"/>
          <w:sz w:val="28"/>
          <w:szCs w:val="28"/>
        </w:rPr>
        <w:t>nalaze se</w:t>
      </w:r>
      <w:r w:rsidR="00017065" w:rsidRPr="009D5513">
        <w:rPr>
          <w:rFonts w:cs="Times New Roman"/>
          <w:sz w:val="28"/>
          <w:szCs w:val="28"/>
        </w:rPr>
        <w:t xml:space="preserve"> u Pravilniku </w:t>
      </w:r>
      <w:r w:rsidR="009D5513" w:rsidRPr="009D5513">
        <w:rPr>
          <w:rFonts w:cs="Times New Roman"/>
          <w:sz w:val="28"/>
          <w:szCs w:val="28"/>
        </w:rPr>
        <w:t xml:space="preserve">o utvrđivanju kriterija za vrednovanje doprinosa zaposlenika djelatnostima Metalurškog fakulteta </w:t>
      </w:r>
      <w:r w:rsidRPr="009D5513">
        <w:rPr>
          <w:rFonts w:cs="Times New Roman"/>
          <w:sz w:val="28"/>
          <w:szCs w:val="28"/>
        </w:rPr>
        <w:t>do</w:t>
      </w:r>
      <w:r w:rsidR="00D54BA4">
        <w:rPr>
          <w:rFonts w:cs="Times New Roman"/>
          <w:sz w:val="28"/>
          <w:szCs w:val="28"/>
        </w:rPr>
        <w:t>s</w:t>
      </w:r>
      <w:r w:rsidRPr="009D5513">
        <w:rPr>
          <w:rFonts w:cs="Times New Roman"/>
          <w:sz w:val="28"/>
          <w:szCs w:val="28"/>
        </w:rPr>
        <w:t>tupnom na poveznici:</w:t>
      </w:r>
    </w:p>
    <w:p w:rsidR="00610CAC" w:rsidRPr="00E4045A" w:rsidRDefault="009D5513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20D27">
        <w:rPr>
          <w:rFonts w:cs="Times New Roman"/>
          <w:sz w:val="28"/>
          <w:szCs w:val="28"/>
        </w:rPr>
        <w:t xml:space="preserve"> </w:t>
      </w:r>
      <w:hyperlink r:id="rId4" w:history="1">
        <w:r w:rsidR="00F57E34" w:rsidRPr="004C4391">
          <w:rPr>
            <w:rStyle w:val="Hyperlink"/>
            <w:rFonts w:cs="Times New Roman"/>
            <w:sz w:val="28"/>
            <w:szCs w:val="28"/>
          </w:rPr>
          <w:t>https://arhiva.simet.hr/hr/dokumenti/pravilnici/Pravilnik%20o%20utvrdjivanju%20kriterija%20za%20vrednovanje%20doprinosa%20zaposlenika.pdf/view</w:t>
        </w:r>
      </w:hyperlink>
      <w:r w:rsidR="00F57E34">
        <w:rPr>
          <w:rFonts w:cs="Times New Roman"/>
          <w:sz w:val="28"/>
          <w:szCs w:val="28"/>
        </w:rPr>
        <w:t xml:space="preserve"> </w:t>
      </w:r>
      <w:r w:rsidR="00433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513" w:rsidRDefault="009D5513" w:rsidP="00E40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5A" w:rsidRDefault="00E4045A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E3CFD" w:rsidRDefault="001E3CFD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E3CFD" w:rsidRDefault="001E3CFD" w:rsidP="00E4045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E3CFD" w:rsidRDefault="001E3CFD" w:rsidP="006A229B">
      <w:pPr>
        <w:spacing w:after="0" w:line="240" w:lineRule="auto"/>
        <w:ind w:left="4248" w:firstLine="708"/>
        <w:jc w:val="both"/>
        <w:rPr>
          <w:rFonts w:cs="Times New Roman"/>
          <w:sz w:val="24"/>
          <w:szCs w:val="24"/>
        </w:rPr>
      </w:pPr>
    </w:p>
    <w:p w:rsidR="00E4045A" w:rsidRDefault="00E4045A" w:rsidP="006A229B">
      <w:pPr>
        <w:spacing w:after="0" w:line="240" w:lineRule="auto"/>
        <w:ind w:left="4248" w:firstLine="708"/>
        <w:jc w:val="both"/>
        <w:rPr>
          <w:rFonts w:cs="Times New Roman"/>
          <w:sz w:val="24"/>
          <w:szCs w:val="24"/>
        </w:rPr>
      </w:pPr>
    </w:p>
    <w:p w:rsidR="00E4045A" w:rsidRDefault="008F77C5" w:rsidP="008F77C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Sisku, 3</w:t>
      </w:r>
      <w:r w:rsidR="0066767F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.8.20</w:t>
      </w:r>
      <w:r w:rsidR="00DB0813">
        <w:rPr>
          <w:rFonts w:cs="Times New Roman"/>
          <w:sz w:val="24"/>
          <w:szCs w:val="24"/>
        </w:rPr>
        <w:t>2</w:t>
      </w:r>
      <w:r w:rsidR="001E3CFD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</w:p>
    <w:p w:rsidR="001E3CFD" w:rsidRDefault="001E3CFD" w:rsidP="008F77C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3CFD" w:rsidRDefault="001E3CFD" w:rsidP="008F77C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3CFD" w:rsidRPr="00E4045A" w:rsidRDefault="001E3CFD" w:rsidP="008F77C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A229B" w:rsidRPr="00E4045A" w:rsidRDefault="008F77C5" w:rsidP="006A229B">
      <w:pPr>
        <w:spacing w:after="0" w:line="240" w:lineRule="auto"/>
        <w:ind w:left="4248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Predsjednica</w:t>
      </w:r>
      <w:r w:rsidR="006A229B" w:rsidRPr="00E4045A">
        <w:rPr>
          <w:rFonts w:cs="Times New Roman"/>
          <w:sz w:val="24"/>
          <w:szCs w:val="24"/>
        </w:rPr>
        <w:t xml:space="preserve"> Povjerenstva za vrednovanje </w:t>
      </w:r>
    </w:p>
    <w:p w:rsidR="00433AFD" w:rsidRPr="00E4045A" w:rsidRDefault="006A229B" w:rsidP="006A229B">
      <w:pPr>
        <w:spacing w:after="0" w:line="240" w:lineRule="auto"/>
        <w:ind w:left="4248"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E4045A">
        <w:rPr>
          <w:rFonts w:cs="Times New Roman"/>
          <w:sz w:val="24"/>
          <w:szCs w:val="24"/>
        </w:rPr>
        <w:t>doprinosa zaposlenika</w:t>
      </w:r>
      <w:r w:rsidR="00433AFD" w:rsidRPr="00E4045A">
        <w:rPr>
          <w:rFonts w:cs="Times New Roman"/>
          <w:sz w:val="24"/>
          <w:szCs w:val="24"/>
        </w:rPr>
        <w:t>:</w:t>
      </w:r>
    </w:p>
    <w:p w:rsidR="00433AFD" w:rsidRDefault="00433AFD" w:rsidP="00610CA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66767F" w:rsidRPr="000E2E6E" w:rsidRDefault="0066767F" w:rsidP="00610CA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33AFD" w:rsidRPr="00E4045A" w:rsidRDefault="0066767F" w:rsidP="00433AFD">
      <w:pPr>
        <w:spacing w:after="0" w:line="240" w:lineRule="auto"/>
        <w:ind w:left="4248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Izv.prof</w:t>
      </w:r>
      <w:r w:rsidR="006A229B" w:rsidRPr="00E4045A">
        <w:rPr>
          <w:rFonts w:cs="Times New Roman"/>
          <w:sz w:val="24"/>
          <w:szCs w:val="24"/>
        </w:rPr>
        <w:t>.dr.</w:t>
      </w:r>
      <w:r w:rsidR="00433AFD" w:rsidRPr="00E4045A">
        <w:rPr>
          <w:rFonts w:cs="Times New Roman"/>
          <w:sz w:val="24"/>
          <w:szCs w:val="24"/>
        </w:rPr>
        <w:t xml:space="preserve">sc. </w:t>
      </w:r>
      <w:r w:rsidR="00DB0813">
        <w:rPr>
          <w:rFonts w:cs="Times New Roman"/>
          <w:sz w:val="24"/>
          <w:szCs w:val="24"/>
        </w:rPr>
        <w:t>Martina Lovrenić-Jugović</w:t>
      </w:r>
    </w:p>
    <w:sectPr w:rsidR="00433AFD" w:rsidRPr="00E4045A" w:rsidSect="00920D2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7M0NjIwNjQxNzdQ0lEKTi0uzszPAykwrAUAx9eoESwAAAA="/>
  </w:docVars>
  <w:rsids>
    <w:rsidRoot w:val="00017065"/>
    <w:rsid w:val="00017065"/>
    <w:rsid w:val="00035BCB"/>
    <w:rsid w:val="00074826"/>
    <w:rsid w:val="000C0044"/>
    <w:rsid w:val="000E2E6E"/>
    <w:rsid w:val="00110B0C"/>
    <w:rsid w:val="00130F2C"/>
    <w:rsid w:val="001E3CFD"/>
    <w:rsid w:val="002426DD"/>
    <w:rsid w:val="00256E00"/>
    <w:rsid w:val="002B1E65"/>
    <w:rsid w:val="003D6AAB"/>
    <w:rsid w:val="00433AFD"/>
    <w:rsid w:val="004F5371"/>
    <w:rsid w:val="005B6B57"/>
    <w:rsid w:val="005F3C79"/>
    <w:rsid w:val="00607B29"/>
    <w:rsid w:val="00610CAC"/>
    <w:rsid w:val="00624A91"/>
    <w:rsid w:val="0064077A"/>
    <w:rsid w:val="0066767F"/>
    <w:rsid w:val="006703CE"/>
    <w:rsid w:val="006A229B"/>
    <w:rsid w:val="006B5672"/>
    <w:rsid w:val="00757BA6"/>
    <w:rsid w:val="007804CD"/>
    <w:rsid w:val="007E5614"/>
    <w:rsid w:val="00876C82"/>
    <w:rsid w:val="008826E1"/>
    <w:rsid w:val="008F77C5"/>
    <w:rsid w:val="00920D27"/>
    <w:rsid w:val="009A4111"/>
    <w:rsid w:val="009D5513"/>
    <w:rsid w:val="00A51BED"/>
    <w:rsid w:val="00AF4183"/>
    <w:rsid w:val="00B47C87"/>
    <w:rsid w:val="00B84947"/>
    <w:rsid w:val="00C06986"/>
    <w:rsid w:val="00C8053D"/>
    <w:rsid w:val="00D54BA4"/>
    <w:rsid w:val="00DA690F"/>
    <w:rsid w:val="00DB0813"/>
    <w:rsid w:val="00E4045A"/>
    <w:rsid w:val="00E81816"/>
    <w:rsid w:val="00F4147E"/>
    <w:rsid w:val="00F57E34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0317D-53B0-41F3-B7D4-7CE2119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CA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0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iva.simet.hr/hr/dokumenti/pravilnici/Pravilnik%20o%20utvrdjivanju%20kriterija%20za%20vrednovanje%20doprinosa%20zaposlenika.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</dc:creator>
  <cp:lastModifiedBy>martina</cp:lastModifiedBy>
  <cp:revision>3</cp:revision>
  <cp:lastPrinted>2022-08-31T10:30:00Z</cp:lastPrinted>
  <dcterms:created xsi:type="dcterms:W3CDTF">2022-08-31T10:31:00Z</dcterms:created>
  <dcterms:modified xsi:type="dcterms:W3CDTF">2022-09-01T12:02:00Z</dcterms:modified>
</cp:coreProperties>
</file>